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</w:pPr>
      <w:bookmarkStart w:id="9" w:name="_GoBack"/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光模块采购项目</w:t>
      </w: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三次</w:t>
      </w: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bookmarkEnd w:id="9"/>
    <w:p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二○二四年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八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月</w:t>
      </w:r>
    </w:p>
    <w:p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>
      <w:pPr>
        <w:pStyle w:val="5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光模块采购项目</w:t>
      </w:r>
      <w:r>
        <w:rPr>
          <w:rFonts w:hint="eastAsia" w:ascii="Times New Roman" w:hAnsi="Times New Roman"/>
          <w:b/>
          <w:color w:val="auto"/>
          <w:highlight w:val="none"/>
          <w:lang w:val="en-US" w:eastAsia="zh-CN"/>
        </w:rPr>
        <w:t>三次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光模块采购项目</w:t>
      </w:r>
      <w:r>
        <w:rPr>
          <w:rFonts w:ascii="Times New Roman" w:hAnsi="Times New Roman"/>
          <w:color w:val="auto"/>
          <w:highlight w:val="none"/>
        </w:rPr>
        <w:t>通过询价的方式进行采购，</w:t>
      </w:r>
      <w:r>
        <w:rPr>
          <w:rFonts w:hint="eastAsia" w:ascii="Times New Roman" w:hAnsi="Times New Roman"/>
          <w:color w:val="auto"/>
          <w:highlight w:val="none"/>
        </w:rPr>
        <w:t>现发布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三次</w:t>
      </w:r>
      <w:r>
        <w:rPr>
          <w:rFonts w:hint="eastAsia" w:ascii="Times New Roman" w:hAnsi="Times New Roman"/>
          <w:color w:val="auto"/>
          <w:highlight w:val="none"/>
        </w:rPr>
        <w:t>询价公告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，</w:t>
      </w:r>
      <w:r>
        <w:rPr>
          <w:rFonts w:ascii="Times New Roman" w:hAnsi="Times New Roman"/>
          <w:color w:val="auto"/>
          <w:highlight w:val="none"/>
        </w:rPr>
        <w:t>欢迎符合条件的供应商参加。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光模块采购项目</w:t>
      </w:r>
    </w:p>
    <w:p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三、项目编号：SDGD202</w:t>
      </w:r>
      <w:r>
        <w:rPr>
          <w:rFonts w:hint="eastAsia" w:ascii="Times New Roman" w:hAnsi="Times New Roman"/>
          <w:color w:val="auto"/>
          <w:highlight w:val="none"/>
        </w:rPr>
        <w:t>4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</w:rPr>
        <w:t>0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809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3.参加此项采购活动前三年内（2021 年1月1日至今），在经营活动中没有重大违法记录；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p>
      <w:pPr>
        <w:pStyle w:val="5"/>
        <w:adjustRightInd w:val="0"/>
        <w:snapToGrid w:val="0"/>
        <w:spacing w:before="0" w:line="360" w:lineRule="auto"/>
        <w:ind w:firstLine="480" w:firstLineChars="20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有线电视是公司中国广电山东网络有限公司的基石性业务，享TV综合业务平台作为公司主要的电视业务平台，用户数持续增长，需要根据用户规模扩容提升平台承载能力。享TV业务支撑平台是享TV综合业务平台的重要组成部分，平台正在进行扩容升级，部分设备利旧现有闲置服务器，需要相应配置所需光模块。为方便后期质保期内更换，要求服务器万兆光模块厂商在我公司留存不低于5%的备品备件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1.采购</w:t>
      </w:r>
      <w:r>
        <w:rPr>
          <w:rFonts w:hint="eastAsia" w:ascii="Times New Roman" w:hAnsi="Times New Roman"/>
          <w:highlight w:val="none"/>
          <w:lang w:val="en-US" w:eastAsia="zh-CN"/>
        </w:rPr>
        <w:t>明细</w:t>
      </w:r>
      <w:r>
        <w:rPr>
          <w:rFonts w:ascii="Times New Roman" w:hAnsi="Times New Roman"/>
          <w:highlight w:val="none"/>
        </w:rPr>
        <w:t>：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624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922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58" w:type="pct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光模块</w:t>
            </w:r>
          </w:p>
        </w:tc>
        <w:tc>
          <w:tcPr>
            <w:tcW w:w="2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Dell服务器单模10公里万兆光模块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58" w:type="pct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华为交换机 100G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lang w:val="en-US" w:eastAsia="zh-CN"/>
              </w:rPr>
              <w:t xml:space="preserve"> QSFP28光模块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b/>
          <w:highlight w:val="none"/>
        </w:rPr>
      </w:pP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highlight w:val="none"/>
        </w:rPr>
      </w:pPr>
      <w:r>
        <w:rPr>
          <w:rFonts w:hint="eastAsia" w:ascii="Times New Roman" w:hAnsi="Times New Roman"/>
          <w:b/>
          <w:highlight w:val="none"/>
        </w:rPr>
        <w:t>以上设备须为原厂全新设备，所供产品一旦发现有配置不满足或外观配置未达我方技术规范，将不予付款，造成的损失由供应商自行承担。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2.</w:t>
      </w:r>
      <w:r>
        <w:rPr>
          <w:rFonts w:hint="eastAsia" w:ascii="Times New Roman" w:hAnsi="Times New Roman"/>
          <w:b/>
          <w:highlight w:val="none"/>
        </w:rPr>
        <w:t xml:space="preserve"> 供货及实施周期</w:t>
      </w:r>
      <w:r>
        <w:rPr>
          <w:rFonts w:hint="eastAsia" w:ascii="Times New Roman" w:hAnsi="Times New Roman"/>
          <w:b/>
          <w:highlight w:val="none"/>
          <w:lang w:val="en-US" w:eastAsia="zh-CN"/>
        </w:rPr>
        <w:t>7</w:t>
      </w:r>
      <w:r>
        <w:rPr>
          <w:rFonts w:hint="eastAsia" w:ascii="Times New Roman" w:hAnsi="Times New Roman"/>
          <w:b/>
          <w:highlight w:val="none"/>
        </w:rPr>
        <w:t xml:space="preserve">天，质保期： </w:t>
      </w:r>
      <w:r>
        <w:rPr>
          <w:rFonts w:hint="eastAsia" w:ascii="Times New Roman" w:hAnsi="Times New Roman"/>
          <w:b/>
          <w:highlight w:val="none"/>
          <w:lang w:val="en-US" w:eastAsia="zh-CN"/>
        </w:rPr>
        <w:t>1年</w:t>
      </w:r>
      <w:r>
        <w:rPr>
          <w:rFonts w:hint="eastAsia" w:ascii="Times New Roman" w:hAnsi="Times New Roman"/>
          <w:b/>
          <w:highlight w:val="none"/>
        </w:rPr>
        <w:t>。</w:t>
      </w:r>
    </w:p>
    <w:p>
      <w:pPr>
        <w:rPr>
          <w:highlight w:val="none"/>
        </w:rPr>
      </w:pP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/>
          <w:b/>
          <w:bCs/>
          <w:color w:val="auto"/>
          <w:highlight w:val="none"/>
        </w:rPr>
        <w:t>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21日</w:t>
      </w:r>
      <w:r>
        <w:rPr>
          <w:rFonts w:ascii="Times New Roman" w:hAnsi="Times New Roman"/>
          <w:b/>
          <w:bCs/>
          <w:color w:val="auto"/>
          <w:highlight w:val="none"/>
        </w:rPr>
        <w:t>14:00点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/>
          <w:b/>
          <w:bCs/>
          <w:color w:val="auto"/>
          <w:highlight w:val="none"/>
        </w:rPr>
        <w:t>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21日</w:t>
      </w:r>
      <w:r>
        <w:rPr>
          <w:rFonts w:ascii="Times New Roman" w:hAnsi="Times New Roman"/>
          <w:b/>
          <w:bCs/>
          <w:color w:val="auto"/>
          <w:highlight w:val="none"/>
        </w:rPr>
        <w:t>14:00开标。（北京时间）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报价形式：供应商应将报价文件含项目名称、项目编号、供应商名称、地址和联系方式，于2024年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/>
          <w:color w:val="auto"/>
          <w:highlight w:val="none"/>
        </w:rPr>
        <w:t>月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21日</w:t>
      </w:r>
      <w:r>
        <w:rPr>
          <w:rFonts w:hint="eastAsia" w:ascii="Times New Roman" w:hAnsi="Times New Roman"/>
          <w:color w:val="auto"/>
          <w:highlight w:val="none"/>
        </w:rPr>
        <w:t>14:00（北京时间，超时不予接受）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0531-56060219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地址：济南市历下区洪山路1号</w:t>
      </w:r>
      <w:r>
        <w:rPr>
          <w:rFonts w:hint="eastAsia" w:ascii="Times New Roman" w:hAnsi="Times New Roman"/>
          <w:color w:val="auto"/>
          <w:highlight w:val="none"/>
        </w:rPr>
        <w:t>广电网络大厦</w:t>
      </w:r>
      <w:r>
        <w:rPr>
          <w:rFonts w:ascii="Times New Roman" w:hAnsi="Times New Roman"/>
          <w:color w:val="auto"/>
          <w:highlight w:val="none"/>
        </w:rPr>
        <w:t>A座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/>
          <w:color w:val="auto"/>
          <w:highlight w:val="none"/>
        </w:rPr>
        <w:t>关于报价：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十一、付款时间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到货安装调试完成并签署验收报告之日起15个工作日内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0179800"/>
      <w:bookmarkStart w:id="1" w:name="_Toc312249629"/>
      <w:bookmarkStart w:id="2" w:name="_Toc39916982"/>
    </w:p>
    <w:p>
      <w:pPr>
        <w:rPr>
          <w:color w:val="auto"/>
          <w:highlight w:val="none"/>
        </w:rPr>
      </w:pPr>
    </w:p>
    <w:p>
      <w:pPr>
        <w:pStyle w:val="2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>
      <w:pPr>
        <w:pStyle w:val="2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12249630"/>
      <w:bookmarkStart w:id="4" w:name="_Toc39916983"/>
      <w:bookmarkStart w:id="5" w:name="_Toc390179801"/>
    </w:p>
    <w:p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>
      <w:pPr>
        <w:rPr>
          <w:rFonts w:ascii="宋体" w:hAnsi="宋体"/>
          <w:color w:val="auto"/>
          <w:sz w:val="28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pStyle w:val="2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>
      <w:pPr>
        <w:pStyle w:val="2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15"/>
        <w:gridCol w:w="3044"/>
        <w:gridCol w:w="1156"/>
        <w:gridCol w:w="1989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光模块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Dell单模10公里光模块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124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光模块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华为 100G QSFP28光模块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>
      <w:pPr>
        <w:rPr>
          <w:color w:val="auto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7595930"/>
    <w:rsid w:val="077B2C9A"/>
    <w:rsid w:val="0885397E"/>
    <w:rsid w:val="09087205"/>
    <w:rsid w:val="0D437EC5"/>
    <w:rsid w:val="0E7019A5"/>
    <w:rsid w:val="0EB1671C"/>
    <w:rsid w:val="148C0722"/>
    <w:rsid w:val="16205D8D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3D252E7"/>
    <w:rsid w:val="277327DA"/>
    <w:rsid w:val="29051210"/>
    <w:rsid w:val="2A207299"/>
    <w:rsid w:val="2D40315E"/>
    <w:rsid w:val="311C7A3E"/>
    <w:rsid w:val="32AE6E38"/>
    <w:rsid w:val="348F2E18"/>
    <w:rsid w:val="367706AE"/>
    <w:rsid w:val="3CD20A9E"/>
    <w:rsid w:val="3F276F21"/>
    <w:rsid w:val="410B2636"/>
    <w:rsid w:val="41C90947"/>
    <w:rsid w:val="457345FE"/>
    <w:rsid w:val="47B700B6"/>
    <w:rsid w:val="49E36EF3"/>
    <w:rsid w:val="4A9E037D"/>
    <w:rsid w:val="4C7B1665"/>
    <w:rsid w:val="4C971A10"/>
    <w:rsid w:val="4F8F114A"/>
    <w:rsid w:val="4F9C1667"/>
    <w:rsid w:val="515C4B98"/>
    <w:rsid w:val="516F4BE4"/>
    <w:rsid w:val="53EF3AFC"/>
    <w:rsid w:val="53FF1983"/>
    <w:rsid w:val="580710CE"/>
    <w:rsid w:val="59561CAE"/>
    <w:rsid w:val="5CAC0038"/>
    <w:rsid w:val="5CBD2E04"/>
    <w:rsid w:val="5D37290F"/>
    <w:rsid w:val="5D47277C"/>
    <w:rsid w:val="5D656192"/>
    <w:rsid w:val="5ED4180D"/>
    <w:rsid w:val="5FA479ED"/>
    <w:rsid w:val="615F7206"/>
    <w:rsid w:val="62B06493"/>
    <w:rsid w:val="63E365C7"/>
    <w:rsid w:val="641461CF"/>
    <w:rsid w:val="64844B3B"/>
    <w:rsid w:val="67642FCA"/>
    <w:rsid w:val="67C178BD"/>
    <w:rsid w:val="688C15BA"/>
    <w:rsid w:val="69016156"/>
    <w:rsid w:val="696E67A2"/>
    <w:rsid w:val="69866811"/>
    <w:rsid w:val="6B036C87"/>
    <w:rsid w:val="71D85855"/>
    <w:rsid w:val="737F297C"/>
    <w:rsid w:val="76E74A1F"/>
    <w:rsid w:val="77400C32"/>
    <w:rsid w:val="7CFE75C5"/>
    <w:rsid w:val="7DF403C5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Body Text"/>
    <w:basedOn w:val="1"/>
    <w:link w:val="20"/>
    <w:qFormat/>
    <w:uiPriority w:val="0"/>
    <w:pPr>
      <w:spacing w:after="120"/>
    </w:pPr>
  </w:style>
  <w:style w:type="paragraph" w:styleId="7">
    <w:name w:val="Body Text Indent"/>
    <w:basedOn w:val="1"/>
    <w:link w:val="3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qFormat/>
    <w:uiPriority w:val="0"/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2149</Words>
  <Characters>2290</Characters>
  <Lines>20</Lines>
  <Paragraphs>5</Paragraphs>
  <TotalTime>3</TotalTime>
  <ScaleCrop>false</ScaleCrop>
  <LinksUpToDate>false</LinksUpToDate>
  <CharactersWithSpaces>3132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Administrator</cp:lastModifiedBy>
  <dcterms:modified xsi:type="dcterms:W3CDTF">2024-08-19T08:35:38Z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A1B4F6F71F2440BAA26F03EC2EE2CD55_13</vt:lpwstr>
  </property>
</Properties>
</file>