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2D90">
      <w:pPr>
        <w:jc w:val="center"/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</w:pPr>
      <w:bookmarkStart w:id="9" w:name="_GoBack"/>
      <w:bookmarkEnd w:id="9"/>
      <w:r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  <w:t> </w:t>
      </w:r>
    </w:p>
    <w:p w14:paraId="580EAA4D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82564AC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D63D248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52687FB6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2E7857F6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中国广电山东网络有限公司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商务伴手礼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采购项目</w:t>
      </w:r>
    </w:p>
    <w:p w14:paraId="54FE936A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询价文件</w:t>
      </w:r>
    </w:p>
    <w:p w14:paraId="2976B4A4">
      <w:pPr>
        <w:jc w:val="center"/>
        <w:rPr>
          <w:rFonts w:ascii="Times New Roman" w:hAnsi="Times New Roman" w:cs="Times New Roman"/>
          <w:sz w:val="44"/>
        </w:rPr>
      </w:pPr>
    </w:p>
    <w:p w14:paraId="2AC3D6B3">
      <w:pPr>
        <w:jc w:val="center"/>
        <w:rPr>
          <w:rFonts w:ascii="Times New Roman" w:hAnsi="Times New Roman" w:cs="Times New Roman"/>
          <w:sz w:val="44"/>
        </w:rPr>
      </w:pPr>
    </w:p>
    <w:p w14:paraId="1A98DBEE">
      <w:pPr>
        <w:jc w:val="center"/>
        <w:rPr>
          <w:rFonts w:ascii="Times New Roman" w:hAnsi="Times New Roman" w:eastAsia="黑体" w:cs="Times New Roman"/>
          <w:sz w:val="44"/>
        </w:rPr>
      </w:pPr>
    </w:p>
    <w:p w14:paraId="5B114D98">
      <w:pPr>
        <w:jc w:val="center"/>
        <w:rPr>
          <w:rFonts w:ascii="Times New Roman" w:hAnsi="Times New Roman" w:eastAsia="黑体" w:cs="Times New Roman"/>
          <w:sz w:val="44"/>
        </w:rPr>
      </w:pPr>
    </w:p>
    <w:p w14:paraId="49279EC5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7630D4B7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472981A7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160B634D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3122A029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59BE613A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213D4395">
      <w:pPr>
        <w:pStyle w:val="10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kern w:val="2"/>
        </w:rPr>
      </w:pPr>
    </w:p>
    <w:p w14:paraId="6802F98A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二○二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月</w:t>
      </w:r>
    </w:p>
    <w:p w14:paraId="0F6042C1">
      <w:pPr>
        <w:ind w:firstLine="3600" w:firstLineChars="1000"/>
        <w:rPr>
          <w:rFonts w:ascii="Times New Roman" w:hAnsi="Times New Roman" w:eastAsia="黑体" w:cs="Times New Roman"/>
          <w:sz w:val="36"/>
        </w:rPr>
      </w:pPr>
    </w:p>
    <w:p w14:paraId="627FD2D5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79F7F14B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342C1498">
      <w:pPr>
        <w:spacing w:line="500" w:lineRule="exact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 w14:paraId="5E7D7DDA">
      <w:pPr>
        <w:pStyle w:val="5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中国广电山东网络有限公司就</w:t>
      </w:r>
      <w:r>
        <w:rPr>
          <w:rFonts w:hint="eastAsia" w:ascii="Times New Roman" w:hAnsi="Times New Roman"/>
          <w:lang w:val="en-US" w:eastAsia="zh-CN"/>
        </w:rPr>
        <w:t>商务伴手礼</w:t>
      </w:r>
      <w:r>
        <w:rPr>
          <w:rFonts w:hint="eastAsia" w:ascii="Times New Roman" w:hAnsi="Times New Roman"/>
        </w:rPr>
        <w:t>采购项目</w:t>
      </w:r>
      <w:r>
        <w:rPr>
          <w:rFonts w:ascii="Times New Roman" w:hAnsi="Times New Roman"/>
        </w:rPr>
        <w:t>通过询价的方式进行采购，欢迎符合条件的供应商参加。</w:t>
      </w:r>
    </w:p>
    <w:p w14:paraId="39AE1008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一、采购人名称</w:t>
      </w:r>
      <w:r>
        <w:rPr>
          <w:rFonts w:hint="eastAsia" w:ascii="Times New Roman" w:hAnsi="Times New Roman"/>
        </w:rPr>
        <w:t>：中国广电山东网络有限公司</w:t>
      </w:r>
    </w:p>
    <w:p w14:paraId="0F5DA0EE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二、采购项目名称：</w:t>
      </w:r>
      <w:r>
        <w:rPr>
          <w:rFonts w:hint="eastAsia" w:ascii="Times New Roman" w:hAnsi="Times New Roman"/>
          <w:lang w:val="en-US" w:eastAsia="zh-CN"/>
        </w:rPr>
        <w:t>商务伴手礼</w:t>
      </w:r>
      <w:r>
        <w:rPr>
          <w:rFonts w:hint="eastAsia" w:ascii="Times New Roman" w:hAnsi="Times New Roman"/>
        </w:rPr>
        <w:t>采购项目</w:t>
      </w:r>
    </w:p>
    <w:p w14:paraId="4A9A8F02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</w:rPr>
        <w:t>三、项目编号：</w:t>
      </w:r>
      <w:r>
        <w:rPr>
          <w:rFonts w:hint="eastAsia" w:ascii="Times New Roman" w:hAnsi="Times New Roman"/>
        </w:rPr>
        <w:t>SDGD2025-0</w:t>
      </w:r>
      <w:r>
        <w:rPr>
          <w:rFonts w:hint="eastAsia" w:ascii="Times New Roman" w:hAnsi="Times New Roman"/>
          <w:lang w:val="en-US" w:eastAsia="zh-CN"/>
        </w:rPr>
        <w:t>901</w:t>
      </w:r>
    </w:p>
    <w:p w14:paraId="6BDD1E6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四、供应商资格要求：</w:t>
      </w:r>
    </w:p>
    <w:p w14:paraId="602000A9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</w:rPr>
        <w:t>在中华人民共和国境内注册的独立法人，需提供有效的营业执照；</w:t>
      </w:r>
    </w:p>
    <w:p w14:paraId="26AEF33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</w:rPr>
        <w:t>具有良好的商业信誉和健全的财务会计制度，具有本项目履约能力；</w:t>
      </w:r>
    </w:p>
    <w:p w14:paraId="246C1B69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hint="eastAsia" w:ascii="Times New Roman" w:hAnsi="Times New Roman"/>
        </w:rPr>
        <w:t>参加此项采购活动前三年内（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日至今），在经营活动中没有重大违法记录；</w:t>
      </w:r>
    </w:p>
    <w:p w14:paraId="239BDF7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hint="eastAsia" w:ascii="Times New Roman" w:hAnsi="Times New Roman"/>
        </w:rPr>
        <w:t>信誉要求：供应商自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日至今无社会信誉问题；</w:t>
      </w:r>
    </w:p>
    <w:p w14:paraId="5C38FB2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hint="eastAsia" w:ascii="Times New Roman" w:hAnsi="Times New Roman"/>
        </w:rPr>
        <w:t>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公告发出之后）；</w:t>
      </w:r>
      <w:r>
        <w:rPr>
          <w:rFonts w:ascii="Times New Roman" w:hAnsi="Times New Roman"/>
        </w:rPr>
        <w:t xml:space="preserve"> </w:t>
      </w:r>
    </w:p>
    <w:p w14:paraId="19EF6AC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hint="eastAsia" w:ascii="Times New Roman" w:hAnsi="Times New Roman"/>
        </w:rPr>
        <w:t>本项目不允许联合体投标。</w:t>
      </w:r>
    </w:p>
    <w:p w14:paraId="41937D5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五、项目概况：</w:t>
      </w:r>
    </w:p>
    <w:p w14:paraId="1F7CC054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1.采购</w:t>
      </w:r>
      <w:r>
        <w:rPr>
          <w:rFonts w:hint="eastAsia" w:ascii="Times New Roman" w:hAnsi="Times New Roman"/>
        </w:rPr>
        <w:t>清单</w:t>
      </w:r>
      <w:r>
        <w:rPr>
          <w:rFonts w:ascii="Times New Roman" w:hAnsi="Times New Roman"/>
        </w:rPr>
        <w:t>：</w:t>
      </w:r>
    </w:p>
    <w:tbl>
      <w:tblPr>
        <w:tblStyle w:val="7"/>
        <w:tblW w:w="101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595"/>
        <w:gridCol w:w="5673"/>
        <w:gridCol w:w="1309"/>
      </w:tblGrid>
      <w:tr w14:paraId="2929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34A7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1D6E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材质/尺寸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180D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1262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4A52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E4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Remax自带线磁吸无线充移动电源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1E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材质：ABS V0+钢化玻璃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长120.1mm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宽66.7mm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高19.6mm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2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白色，3C认证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10000mAh 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输入电压：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Type-C输入：5V2A/9V2A/12V1.5A 18W(max)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（支持FCP、AFC协议，不支持PD协议）                                                            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输出电压：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①USB-A输出： 5V3A/9V2A/12V1.5A 18W （max）</w:t>
            </w:r>
            <w:r>
              <w:rPr>
                <w:rStyle w:val="14"/>
                <w:rFonts w:eastAsia="微软雅黑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（支持QC2.0、QC3.0、FCP、AFC协议 ）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②Type-C 自带线输出：5V3A/9V2A/12V1.5A/4.5V5A/5V4.5A 22.5W（max）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（支持QC2.0、QC3.0、FCP协议，不支持PD协议）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③iPh自带线输出：5V2.4A/9V2.22A  20W（max）</w:t>
            </w:r>
            <w:r>
              <w:rPr>
                <w:rStyle w:val="14"/>
                <w:rFonts w:eastAsia="微软雅黑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 xml:space="preserve">（支持PD协议）    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④无线输出：5W/7.5W/10W/15W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8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/>
                <w:lang w:val="en-US" w:eastAsia="zh-CN" w:bidi="ar"/>
              </w:rPr>
            </w:pPr>
            <w:r>
              <w:rPr>
                <w:rStyle w:val="13"/>
                <w:rFonts w:hint="eastAsia"/>
                <w:lang w:val="en-US" w:eastAsia="zh-CN" w:bidi="ar"/>
              </w:rPr>
              <w:t>100个</w:t>
            </w:r>
          </w:p>
        </w:tc>
      </w:tr>
      <w:tr w14:paraId="030C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C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便携吸尘器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1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材质：ABS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长190mm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宽57mm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高155mm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C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额定输入功率：100W（W）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真空吸力：14000Pa（mbar）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电池容量：2600mAh*2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产品包含清单：1.主机 2.包装彩盒3.多功能吸嘴 4.长吹嘴5.圆吹嘴 6/7.吸嘴刷8.滤芯 9.排气喷嘴10.Type-C电源线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</w:t>
            </w:r>
          </w:p>
        </w:tc>
      </w:tr>
      <w:tr w14:paraId="2386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D72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包含logo定制费，外包装定制费，快递运输费，专票税费，质保一年 质保期内只换不修。样式见附件。</w:t>
            </w:r>
          </w:p>
        </w:tc>
      </w:tr>
    </w:tbl>
    <w:p w14:paraId="76ED141F"/>
    <w:p w14:paraId="25800B96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以上设备须为原厂全新设备，所供产品一旦发现有配置不满足或外观配置未达我方技术规范，将不予付款，造成的损失由供应商自行承担。</w:t>
      </w:r>
    </w:p>
    <w:p w14:paraId="54985133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b/>
          <w:lang w:eastAsia="zh-CN"/>
        </w:rPr>
      </w:pPr>
      <w:r>
        <w:rPr>
          <w:rFonts w:hint="eastAsia" w:ascii="Times New Roman" w:hAnsi="Times New Roman"/>
          <w:b/>
        </w:rPr>
        <w:t>2. 供货及实施周期10天，</w:t>
      </w:r>
      <w:r>
        <w:rPr>
          <w:rFonts w:hint="eastAsia" w:ascii="Times New Roman" w:hAnsi="Times New Roman"/>
          <w:b/>
          <w:lang w:val="en-US" w:eastAsia="zh-CN"/>
        </w:rPr>
        <w:t>质保一年，质保期内只换不修</w:t>
      </w:r>
      <w:r>
        <w:rPr>
          <w:rFonts w:hint="eastAsia" w:ascii="Times New Roman" w:hAnsi="Times New Roman"/>
          <w:b/>
          <w:lang w:eastAsia="zh-CN"/>
        </w:rPr>
        <w:t>。</w:t>
      </w:r>
    </w:p>
    <w:p w14:paraId="299C3799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六、报价文件内容要求（未提供的文件自拟）（以下文件均需加盖公章）：</w:t>
      </w:r>
    </w:p>
    <w:p w14:paraId="59C76385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1.法人承诺书、法人代表资格证明书、身份证；</w:t>
      </w:r>
    </w:p>
    <w:p w14:paraId="1F75C0C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2.若授权代表参加须提供法人授权委托书、身份证；</w:t>
      </w:r>
    </w:p>
    <w:p w14:paraId="6050580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3.营业执照、资质证书等资料；</w:t>
      </w:r>
    </w:p>
    <w:p w14:paraId="582A1B27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4.报价一览表；</w:t>
      </w:r>
    </w:p>
    <w:p w14:paraId="6858CD1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5.报价明细表；</w:t>
      </w:r>
    </w:p>
    <w:p w14:paraId="40B0A11E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6.其他商务材料。</w:t>
      </w:r>
    </w:p>
    <w:p w14:paraId="6ECF01E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七</w:t>
      </w:r>
      <w:r>
        <w:rPr>
          <w:rFonts w:ascii="Times New Roman" w:hAnsi="Times New Roman"/>
        </w:rPr>
        <w:t>、供应商报价文件送达时间及地点</w:t>
      </w:r>
    </w:p>
    <w:p w14:paraId="6F4CF0F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1．报价时间：</w:t>
      </w:r>
      <w:r>
        <w:rPr>
          <w:rFonts w:hint="eastAsia" w:ascii="Times New Roman" w:hAnsi="Times New Roman"/>
          <w:lang w:eastAsia="zh-CN"/>
        </w:rPr>
        <w:t>2025年9月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  <w:lang w:eastAsia="zh-CN"/>
        </w:rPr>
        <w:t>日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:00点</w:t>
      </w:r>
      <w:r>
        <w:rPr>
          <w:rFonts w:hint="eastAsia" w:ascii="Times New Roman" w:hAnsi="Times New Roman"/>
        </w:rPr>
        <w:t>定时</w:t>
      </w:r>
      <w:r>
        <w:rPr>
          <w:rFonts w:ascii="Times New Roman" w:hAnsi="Times New Roman"/>
        </w:rPr>
        <w:t>递交报价文件，</w:t>
      </w:r>
      <w:r>
        <w:rPr>
          <w:rFonts w:hint="eastAsia" w:ascii="Times New Roman" w:hAnsi="Times New Roman"/>
          <w:lang w:eastAsia="zh-CN"/>
        </w:rPr>
        <w:t>2025年9月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  <w:lang w:eastAsia="zh-CN"/>
        </w:rPr>
        <w:t>日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:00开标。（北京时间）</w:t>
      </w:r>
    </w:p>
    <w:p w14:paraId="53DB5FBD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</w:rPr>
        <w:t>报价形式：供应商应将报价文件含项目名称、项目编号、供应商名称、地址和联系方式，于</w:t>
      </w:r>
      <w:r>
        <w:rPr>
          <w:rFonts w:hint="eastAsia" w:ascii="Times New Roman" w:hAnsi="Times New Roman"/>
          <w:lang w:eastAsia="zh-CN"/>
        </w:rPr>
        <w:t>2025年9月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  <w:lang w:eastAsia="zh-CN"/>
        </w:rPr>
        <w:t>日</w:t>
      </w: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:00（北京时间，超时不予接受）定时发送至</w:t>
      </w:r>
      <w:r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  <w:t>wangxiaoya@163.com</w:t>
      </w:r>
      <w:r>
        <w:rPr>
          <w:rFonts w:hint="eastAsia" w:ascii="Times New Roman" w:hAnsi="Times New Roman"/>
        </w:rPr>
        <w:t>电子邮箱。</w:t>
      </w:r>
    </w:p>
    <w:p w14:paraId="5311EF2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2．地点：中国广电山东网络有限公司</w:t>
      </w:r>
      <w:r>
        <w:rPr>
          <w:rFonts w:hint="eastAsia" w:ascii="Times New Roman" w:hAnsi="Times New Roman"/>
        </w:rPr>
        <w:t>909</w:t>
      </w:r>
      <w:r>
        <w:rPr>
          <w:rFonts w:ascii="Times New Roman" w:hAnsi="Times New Roman"/>
        </w:rPr>
        <w:t>室</w:t>
      </w:r>
      <w:r>
        <w:rPr>
          <w:rFonts w:hint="eastAsia" w:ascii="Times New Roman" w:hAnsi="Times New Roman"/>
          <w:color w:val="auto"/>
          <w:highlight w:val="none"/>
        </w:rPr>
        <w:t>（供应商无需到达现场）</w:t>
      </w:r>
      <w:r>
        <w:rPr>
          <w:rFonts w:ascii="Times New Roman" w:hAnsi="Times New Roman"/>
        </w:rPr>
        <w:t>。</w:t>
      </w:r>
    </w:p>
    <w:p w14:paraId="1711A0B2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八</w:t>
      </w:r>
      <w:r>
        <w:rPr>
          <w:rFonts w:ascii="Times New Roman" w:hAnsi="Times New Roman"/>
        </w:rPr>
        <w:t>、发布公告的媒介：</w:t>
      </w:r>
    </w:p>
    <w:p w14:paraId="55E46F1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本询价公告同时在中国广电山东网络有限公司官网、山东省采购与招标网上发布。</w:t>
      </w:r>
    </w:p>
    <w:p w14:paraId="478D59C2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九</w:t>
      </w:r>
      <w:r>
        <w:rPr>
          <w:rFonts w:ascii="Times New Roman" w:hAnsi="Times New Roman"/>
        </w:rPr>
        <w:t>、联系方式</w:t>
      </w:r>
    </w:p>
    <w:p w14:paraId="7BCF82B3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  <w:t>联系人：王女士  联系电话：0531-56060588 邮箱：wangxiaoya@163.com</w:t>
      </w:r>
    </w:p>
    <w:p w14:paraId="06066FA8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  <w:t>地址：济南市历下区洪山路1号广电网络大厦A座909室。</w:t>
      </w:r>
    </w:p>
    <w:p w14:paraId="6776120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十、关于报价：</w:t>
      </w:r>
    </w:p>
    <w:p w14:paraId="45BBE87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 w14:paraId="5D6AC61D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组网部署及所需各类辅材。</w:t>
      </w:r>
    </w:p>
    <w:p w14:paraId="6554E10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3</w:t>
      </w:r>
      <w:r>
        <w:rPr>
          <w:rFonts w:ascii="Times New Roman" w:hAnsi="Times New Roman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供应商报价不得有选择性和附有条件，否则其报价无效。</w:t>
      </w:r>
    </w:p>
    <w:p w14:paraId="274DF38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.货币：报价中的单价和合价全部采用人民币表示。</w:t>
      </w:r>
    </w:p>
    <w:p w14:paraId="2608BC9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 w14:paraId="1FF17B9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十一、付款时间</w:t>
      </w:r>
    </w:p>
    <w:p w14:paraId="66268800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到货完成并签署验收报告之日起15个工作日内</w:t>
      </w:r>
      <w:r>
        <w:rPr>
          <w:rFonts w:hint="eastAsia" w:ascii="Times New Roman" w:hAnsi="Times New Roman"/>
          <w:highlight w:val="none"/>
          <w:lang w:val="en-US" w:eastAsia="zh-CN"/>
        </w:rPr>
        <w:t>电汇支付100%</w:t>
      </w:r>
      <w:r>
        <w:rPr>
          <w:rFonts w:hint="eastAsia" w:ascii="Times New Roman" w:hAnsi="Times New Roman"/>
          <w:highlight w:val="none"/>
        </w:rPr>
        <w:t>；</w:t>
      </w:r>
    </w:p>
    <w:p w14:paraId="6187F1F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239A2AE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十二、合格供应商在符合项目采购要求的前提下，最低价成交，请投标单位诚实报价，采购方一旦发现投标单位有违法违规现象，该投标方将进入采购方供应商黑名单，永不合作。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1B7C9568">
      <w:pPr>
        <w:pStyle w:val="3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0" w:name="_Toc390179800"/>
      <w:bookmarkStart w:id="1" w:name="_Toc39916982"/>
      <w:bookmarkStart w:id="2" w:name="_Toc312249629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附件1：报价一览表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 w14:paraId="162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35ED17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 w14:paraId="619CEB5E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417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 w14:paraId="40BA311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 w14:paraId="1818937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5C44BA7F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 w14:paraId="26E405AE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 w14:paraId="3E6B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54B27E3B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34EC8008"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E9A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00" w:type="dxa"/>
            <w:vAlign w:val="center"/>
          </w:tcPr>
          <w:p w14:paraId="0CFDDC26"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7488" w:type="dxa"/>
            <w:vAlign w:val="center"/>
          </w:tcPr>
          <w:p w14:paraId="26F1E45C">
            <w:pPr>
              <w:spacing w:line="420" w:lineRule="exact"/>
              <w:ind w:firstLine="720" w:firstLineChars="3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953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221504A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32A34377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EB5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78B80B8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3D176053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A9F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4BCA8D03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 w14:paraId="6A8B7C5D"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5B85B3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20DCB9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 w14:paraId="44417F50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 w14:paraId="371ABF0F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6B73418F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1C7A98F8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0444D591">
      <w:pPr>
        <w:pStyle w:val="3"/>
        <w:spacing w:line="413" w:lineRule="auto"/>
        <w:jc w:val="center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bookmarkStart w:id="3" w:name="_Toc39916983"/>
      <w:bookmarkStart w:id="4" w:name="_Toc390179801"/>
      <w:bookmarkStart w:id="5" w:name="_Toc312249630"/>
    </w:p>
    <w:p w14:paraId="7268341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 w14:paraId="731D0C83"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 w14:paraId="16206EBA"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 w14:paraId="23B1D992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57A185C2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71138EC4">
      <w:pPr>
        <w:pStyle w:val="4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 w14:paraId="3AA64533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4E5CCF7F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4CCDCA3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 w14:paraId="154A4ED2"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 w14:paraId="1F9200D2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778C385C"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426EBD9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916984"/>
      <w:bookmarkStart w:id="7" w:name="_Toc39017980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 w14:paraId="437B8C4C">
      <w:pPr>
        <w:rPr>
          <w:rFonts w:ascii="宋体" w:hAnsi="宋体"/>
          <w:color w:val="auto"/>
          <w:sz w:val="28"/>
          <w:highlight w:val="none"/>
        </w:rPr>
      </w:pPr>
    </w:p>
    <w:p w14:paraId="42ADB53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 w14:paraId="78F54C0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29401171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 w14:paraId="5A7C9159"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 w14:paraId="35512C7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42F2549A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授权代表：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性别：      年龄：</w:t>
      </w:r>
    </w:p>
    <w:p w14:paraId="76B2FD8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7829B5E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单位：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</w:rPr>
        <w:t>部门：      职务：</w:t>
      </w:r>
    </w:p>
    <w:p w14:paraId="2D47926F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71E6A1E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 w14:paraId="13F6C494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5694800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3E816102"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556F786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3FD1B31A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300CFDED"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 w14:paraId="18DD6CED"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2EF15A3A">
      <w:pPr>
        <w:pStyle w:val="3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 w14:paraId="6A916961">
      <w:pPr>
        <w:pStyle w:val="3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 w14:paraId="61CC9D5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 w14:paraId="5BBD10A5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61C2D193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2473D00D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3975EE8C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54265FA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 w14:paraId="2205715E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5112B64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7ECE1E8F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59753BF4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 w14:paraId="31DA916F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 w14:paraId="2030D269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55EA0371"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 w14:paraId="26BD0709"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 w14:paraId="2E9C1FF6">
      <w:pPr>
        <w:rPr>
          <w:color w:val="auto"/>
          <w:highlight w:val="none"/>
        </w:rPr>
      </w:pPr>
    </w:p>
    <w:p w14:paraId="1A363252">
      <w:pPr>
        <w:rPr>
          <w:color w:val="auto"/>
          <w:highlight w:val="none"/>
        </w:rPr>
      </w:pPr>
    </w:p>
    <w:p w14:paraId="1B0F8E42">
      <w:pPr>
        <w:rPr>
          <w:color w:val="auto"/>
          <w:highlight w:val="none"/>
        </w:rPr>
      </w:pPr>
    </w:p>
    <w:p w14:paraId="758B7CF4">
      <w:pPr>
        <w:rPr>
          <w:color w:val="auto"/>
          <w:highlight w:val="none"/>
        </w:rPr>
      </w:pPr>
    </w:p>
    <w:p w14:paraId="7F0C4827">
      <w:pPr>
        <w:rPr>
          <w:color w:val="auto"/>
          <w:highlight w:val="none"/>
        </w:rPr>
      </w:pPr>
    </w:p>
    <w:p w14:paraId="17D9E9CE">
      <w:pPr>
        <w:rPr>
          <w:color w:val="auto"/>
          <w:highlight w:val="none"/>
        </w:rPr>
      </w:pPr>
    </w:p>
    <w:p w14:paraId="38B77FDE">
      <w:pPr>
        <w:rPr>
          <w:color w:val="auto"/>
          <w:highlight w:val="none"/>
        </w:rPr>
      </w:pPr>
    </w:p>
    <w:p w14:paraId="5B47F945">
      <w:pPr>
        <w:rPr>
          <w:color w:val="auto"/>
          <w:highlight w:val="none"/>
        </w:rPr>
      </w:pPr>
    </w:p>
    <w:p w14:paraId="245DAF51">
      <w:pPr>
        <w:rPr>
          <w:color w:val="auto"/>
          <w:highlight w:val="none"/>
        </w:rPr>
      </w:pPr>
    </w:p>
    <w:p w14:paraId="74DEDB8A">
      <w:pPr>
        <w:rPr>
          <w:color w:val="auto"/>
          <w:highlight w:val="none"/>
        </w:rPr>
      </w:pPr>
    </w:p>
    <w:p w14:paraId="4E19816A">
      <w:pPr>
        <w:rPr>
          <w:color w:val="auto"/>
          <w:highlight w:val="none"/>
        </w:rPr>
      </w:pPr>
    </w:p>
    <w:p w14:paraId="2BA60A8D">
      <w:pPr>
        <w:rPr>
          <w:color w:val="auto"/>
          <w:highlight w:val="none"/>
        </w:rPr>
      </w:pPr>
    </w:p>
    <w:p w14:paraId="4151FD10">
      <w:pPr>
        <w:rPr>
          <w:color w:val="auto"/>
          <w:highlight w:val="none"/>
        </w:rPr>
      </w:pPr>
    </w:p>
    <w:p w14:paraId="2DF50CE7">
      <w:pPr>
        <w:rPr>
          <w:color w:val="auto"/>
          <w:highlight w:val="none"/>
        </w:rPr>
      </w:pPr>
    </w:p>
    <w:p w14:paraId="6B75EC50">
      <w:pPr>
        <w:rPr>
          <w:color w:val="auto"/>
          <w:highlight w:val="none"/>
        </w:rPr>
      </w:pPr>
    </w:p>
    <w:p w14:paraId="33C4C1A2">
      <w:pPr>
        <w:rPr>
          <w:color w:val="auto"/>
          <w:highlight w:val="none"/>
        </w:rPr>
      </w:pPr>
    </w:p>
    <w:p w14:paraId="3F59C392">
      <w:pPr>
        <w:rPr>
          <w:color w:val="auto"/>
          <w:highlight w:val="none"/>
        </w:rPr>
      </w:pPr>
    </w:p>
    <w:p w14:paraId="3444BBC5">
      <w:pPr>
        <w:rPr>
          <w:color w:val="auto"/>
          <w:highlight w:val="none"/>
        </w:rPr>
      </w:pPr>
    </w:p>
    <w:p w14:paraId="5F869893">
      <w:pPr>
        <w:rPr>
          <w:color w:val="auto"/>
          <w:highlight w:val="none"/>
        </w:rPr>
      </w:pPr>
    </w:p>
    <w:p w14:paraId="6CAA18A5">
      <w:pPr>
        <w:rPr>
          <w:color w:val="auto"/>
          <w:highlight w:val="none"/>
        </w:rPr>
      </w:pPr>
    </w:p>
    <w:p w14:paraId="30429844">
      <w:pPr>
        <w:rPr>
          <w:color w:val="auto"/>
          <w:highlight w:val="none"/>
        </w:rPr>
      </w:pPr>
    </w:p>
    <w:p w14:paraId="47D8CC6A">
      <w:pPr>
        <w:rPr>
          <w:color w:val="auto"/>
          <w:highlight w:val="none"/>
        </w:rPr>
      </w:pPr>
    </w:p>
    <w:p w14:paraId="35C86B03">
      <w:pPr>
        <w:rPr>
          <w:color w:val="auto"/>
          <w:highlight w:val="none"/>
        </w:rPr>
      </w:pPr>
    </w:p>
    <w:p w14:paraId="6C2FE4E0">
      <w:pPr>
        <w:rPr>
          <w:color w:val="auto"/>
          <w:highlight w:val="none"/>
        </w:rPr>
      </w:pPr>
    </w:p>
    <w:p w14:paraId="7108CAA9">
      <w:pPr>
        <w:rPr>
          <w:color w:val="auto"/>
          <w:highlight w:val="none"/>
        </w:rPr>
      </w:pPr>
    </w:p>
    <w:p w14:paraId="17CCEED7">
      <w:pPr>
        <w:rPr>
          <w:color w:val="auto"/>
          <w:highlight w:val="none"/>
        </w:rPr>
      </w:pPr>
    </w:p>
    <w:p w14:paraId="5F3CC449">
      <w:pPr>
        <w:rPr>
          <w:color w:val="auto"/>
          <w:highlight w:val="none"/>
        </w:rPr>
      </w:pPr>
    </w:p>
    <w:p w14:paraId="385A84C5">
      <w:pPr>
        <w:rPr>
          <w:color w:val="auto"/>
          <w:highlight w:val="none"/>
        </w:rPr>
      </w:pPr>
    </w:p>
    <w:p w14:paraId="01D3B89A">
      <w:pPr>
        <w:rPr>
          <w:color w:val="auto"/>
          <w:highlight w:val="none"/>
        </w:rPr>
      </w:pPr>
    </w:p>
    <w:p w14:paraId="588A9236">
      <w:pPr>
        <w:rPr>
          <w:color w:val="auto"/>
          <w:highlight w:val="none"/>
        </w:rPr>
      </w:pPr>
    </w:p>
    <w:p w14:paraId="6A6B6C84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 w14:paraId="6B7E804A">
      <w:pPr>
        <w:rPr>
          <w:color w:val="auto"/>
          <w:highlight w:val="none"/>
        </w:rPr>
      </w:pP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7"/>
        <w:gridCol w:w="2820"/>
        <w:gridCol w:w="1156"/>
        <w:gridCol w:w="1989"/>
        <w:gridCol w:w="1991"/>
      </w:tblGrid>
      <w:tr w14:paraId="7213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821D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B16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FFF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80A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F68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492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 w14:paraId="3D55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05E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61E5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61C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452F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363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12B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7293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17E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8C7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019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8213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D55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971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B03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0C9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AB1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B84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9ED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35D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258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28B5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8DC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512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E7D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6FBE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A71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4CDF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1813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84A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1B6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E0D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614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7C8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5264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391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9890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1FF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 w14:paraId="50363151">
      <w:pPr>
        <w:rPr>
          <w:color w:val="auto"/>
          <w:highlight w:val="none"/>
        </w:rPr>
      </w:pPr>
    </w:p>
    <w:p w14:paraId="2B0907D7"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 w14:paraId="4DEFFACF">
      <w:pPr>
        <w:rPr>
          <w:color w:val="auto"/>
          <w:highlight w:val="none"/>
        </w:rPr>
      </w:pPr>
    </w:p>
    <w:p w14:paraId="41D24A7E">
      <w:pPr>
        <w:rPr>
          <w:color w:val="auto"/>
          <w:highlight w:val="none"/>
        </w:rPr>
      </w:pPr>
    </w:p>
    <w:p w14:paraId="2AEBDF73">
      <w:pPr>
        <w:rPr>
          <w:color w:val="auto"/>
          <w:highlight w:val="none"/>
        </w:rPr>
      </w:pPr>
    </w:p>
    <w:p w14:paraId="3B08C225">
      <w:pPr>
        <w:rPr>
          <w:color w:val="auto"/>
          <w:highlight w:val="none"/>
        </w:rPr>
      </w:pPr>
    </w:p>
    <w:p w14:paraId="0DABBE02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 w14:paraId="4C29DBF2"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 w14:paraId="51BA92B8">
      <w:pPr>
        <w:rPr>
          <w:color w:val="auto"/>
          <w:highlight w:val="none"/>
        </w:rPr>
      </w:pPr>
    </w:p>
    <w:p w14:paraId="47F35D9D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679E7EDE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5AA69417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5EB45B3F"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bookmarkEnd w:id="0"/>
    <w:bookmarkEnd w:id="1"/>
    <w:bookmarkEnd w:id="2"/>
    <w:p w14:paraId="6C265BB7">
      <w:pPr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 xml:space="preserve"> </w:t>
      </w:r>
      <w:r>
        <w:rPr>
          <w:rFonts w:ascii="Times New Roman" w:hAnsi="Times New Roman" w:eastAsia="宋体" w:cs="Times New Roman"/>
          <w:sz w:val="24"/>
          <w:szCs w:val="20"/>
        </w:rPr>
        <w:t xml:space="preserve">                                                                    </w:t>
      </w:r>
    </w:p>
    <w:p w14:paraId="519DCC88"/>
    <w:p w14:paraId="5A3F03D1">
      <w:pPr>
        <w:pStyle w:val="2"/>
      </w:pPr>
    </w:p>
    <w:p w14:paraId="60C2D969">
      <w:pPr>
        <w:pStyle w:val="2"/>
      </w:pPr>
    </w:p>
    <w:p w14:paraId="72443079">
      <w:pPr>
        <w:pStyle w:val="2"/>
      </w:pPr>
    </w:p>
    <w:p w14:paraId="4AE1C8A3">
      <w:pPr>
        <w:pStyle w:val="2"/>
      </w:pPr>
    </w:p>
    <w:p w14:paraId="02AE0F2A">
      <w:pPr>
        <w:pStyle w:val="2"/>
      </w:pPr>
    </w:p>
    <w:p w14:paraId="08E4CBBE">
      <w:pPr>
        <w:pStyle w:val="2"/>
      </w:pPr>
    </w:p>
    <w:p w14:paraId="1855B447">
      <w:pPr>
        <w:pStyle w:val="2"/>
      </w:pPr>
    </w:p>
    <w:p w14:paraId="4AAD01CB">
      <w:pPr>
        <w:pStyle w:val="2"/>
      </w:pPr>
    </w:p>
    <w:p w14:paraId="3C75F726">
      <w:pPr>
        <w:pStyle w:val="2"/>
      </w:pPr>
    </w:p>
    <w:p w14:paraId="589AF80B">
      <w:pPr>
        <w:pStyle w:val="2"/>
      </w:pPr>
    </w:p>
    <w:p w14:paraId="1756823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附图: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6642100" cy="5255895"/>
            <wp:effectExtent l="0" t="0" r="6350" b="1905"/>
            <wp:docPr id="1" name="图片 1" descr="18d60319307c37453c0bafb4e7cb97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d60319307c37453c0bafb4e7cb97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A425A">
      <w:pPr>
        <w:pStyle w:val="2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6637020" cy="5441950"/>
            <wp:effectExtent l="0" t="0" r="11430" b="6350"/>
            <wp:docPr id="2" name="图片 2" descr="a740353ced06076b68e3bf2a64d283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40353ced06076b68e3bf2a64d283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54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8EF17D3"/>
    <w:rsid w:val="04352076"/>
    <w:rsid w:val="0A5A0A93"/>
    <w:rsid w:val="139B7CCB"/>
    <w:rsid w:val="18EF17D3"/>
    <w:rsid w:val="1DE5415D"/>
    <w:rsid w:val="1F3E5F33"/>
    <w:rsid w:val="20C9727B"/>
    <w:rsid w:val="22573150"/>
    <w:rsid w:val="2BCC070B"/>
    <w:rsid w:val="37EE5629"/>
    <w:rsid w:val="4BF46EF5"/>
    <w:rsid w:val="575F615F"/>
    <w:rsid w:val="677A1C31"/>
    <w:rsid w:val="78221762"/>
    <w:rsid w:val="78A46C9D"/>
    <w:rsid w:val="7F1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character" w:customStyle="1" w:styleId="11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21"/>
    <w:basedOn w:val="9"/>
    <w:autoRedefine/>
    <w:qFormat/>
    <w:uiPriority w:val="0"/>
    <w:rPr>
      <w:rFonts w:hint="default" w:ascii="Arial" w:hAnsi="Arial" w:cs="Arial"/>
      <w:b/>
      <w:bCs/>
      <w:color w:val="666666"/>
      <w:sz w:val="24"/>
      <w:szCs w:val="24"/>
      <w:u w:val="none"/>
    </w:rPr>
  </w:style>
  <w:style w:type="character" w:customStyle="1" w:styleId="13">
    <w:name w:val="font7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4">
    <w:name w:val="font8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2169</Words>
  <Characters>2528</Characters>
  <Lines>0</Lines>
  <Paragraphs>0</Paragraphs>
  <TotalTime>0</TotalTime>
  <ScaleCrop>false</ScaleCrop>
  <LinksUpToDate>false</LinksUpToDate>
  <CharactersWithSpaces>3531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2024-09-20T00:22:00Z</dcterms:created>
  <dc:creator>~@_@~</dc:creator>
  <cp:lastModifiedBy>新媒体事业部</cp:lastModifiedBy>
  <dcterms:modified xsi:type="dcterms:W3CDTF">2025-09-01T09:34:44Z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68DB5AF69E9249199F74653FE434377A_13</vt:lpwstr>
  </property>
  <property fmtid="{D5CDD505-2E9C-101B-9397-08002B2CF9AE}" pid="4" name="KSOTemplateDocerSaveRecord">
    <vt:lpwstr>eyJoZGlkIjoiMDA3NzExNGQyZTk3ODdkODY1OGYyNzEwNjM1YWU4MGUiLCJ1c2VySWQiOiI0OTA1NzQ0MjgifQ==</vt:lpwstr>
  </property>
</Properties>
</file>